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A672C" w14:textId="2CE2C868" w:rsidR="00383928" w:rsidRDefault="00292754">
      <w:r>
        <w:t>DRAFT</w:t>
      </w:r>
    </w:p>
    <w:p w14:paraId="132EF83A" w14:textId="101945B5" w:rsidR="00292754" w:rsidRPr="00A30CF4" w:rsidRDefault="00A30CF4" w:rsidP="00A30CF4">
      <w:pPr>
        <w:jc w:val="center"/>
        <w:rPr>
          <w:b/>
          <w:bCs/>
          <w:sz w:val="36"/>
          <w:szCs w:val="32"/>
        </w:rPr>
      </w:pPr>
      <w:r w:rsidRPr="00A30CF4">
        <w:rPr>
          <w:b/>
          <w:bCs/>
          <w:sz w:val="36"/>
          <w:szCs w:val="32"/>
        </w:rPr>
        <w:t>Ravensbourne Valley Residents</w:t>
      </w:r>
    </w:p>
    <w:p w14:paraId="3493E37B" w14:textId="049D5901" w:rsidR="00A30CF4" w:rsidRDefault="00A30CF4">
      <w:pPr>
        <w:rPr>
          <w:b/>
          <w:bCs/>
          <w:sz w:val="32"/>
          <w:szCs w:val="28"/>
        </w:rPr>
      </w:pPr>
      <w:r w:rsidRPr="00A30CF4">
        <w:rPr>
          <w:b/>
          <w:bCs/>
          <w:sz w:val="32"/>
          <w:szCs w:val="28"/>
        </w:rPr>
        <w:t>Response to consultation on SPD for Bromley Town Centre</w:t>
      </w:r>
    </w:p>
    <w:p w14:paraId="236C379C" w14:textId="77777777" w:rsidR="00A30CF4" w:rsidRPr="00A30CF4" w:rsidRDefault="00A30CF4">
      <w:pPr>
        <w:rPr>
          <w:b/>
          <w:bCs/>
          <w:sz w:val="32"/>
          <w:szCs w:val="28"/>
        </w:rPr>
      </w:pPr>
    </w:p>
    <w:p w14:paraId="67A02B86" w14:textId="0FF173E5" w:rsidR="00292754" w:rsidRDefault="00292754">
      <w:r>
        <w:t xml:space="preserve">This is the first of a series of documents in response to the consultation by LBB on the future of Bromley Town </w:t>
      </w:r>
      <w:r w:rsidR="00A30CF4">
        <w:t>C</w:t>
      </w:r>
      <w:r>
        <w:t>entre details of which can be found here.</w:t>
      </w:r>
      <w:r w:rsidRPr="00292754">
        <w:t xml:space="preserve"> </w:t>
      </w:r>
      <w:hyperlink r:id="rId5" w:history="1">
        <w:r w:rsidRPr="00C23249">
          <w:rPr>
            <w:rStyle w:val="Hyperlink"/>
          </w:rPr>
          <w:t>https://bromleytowncentre.commonplace.is/</w:t>
        </w:r>
      </w:hyperlink>
      <w:r>
        <w:t xml:space="preserve"> </w:t>
      </w:r>
    </w:p>
    <w:p w14:paraId="3301465E" w14:textId="52F55C43" w:rsidR="00292754" w:rsidRDefault="00292754"/>
    <w:p w14:paraId="29E1678F" w14:textId="3F736375" w:rsidR="00292754" w:rsidRDefault="00292754">
      <w:r>
        <w:t>There are 12 sections to this consultation.  10 refer to specific aspects of the proposed SPD one refers to the map and one allows for quick feedback.</w:t>
      </w:r>
    </w:p>
    <w:p w14:paraId="48BB49E8" w14:textId="540F3148" w:rsidR="00292754" w:rsidRDefault="00292754"/>
    <w:p w14:paraId="65E2757D" w14:textId="32965461" w:rsidR="00292754" w:rsidRDefault="00292754">
      <w:r>
        <w:t xml:space="preserve">In this document we provide our draft response for quick feedback </w:t>
      </w:r>
      <w:r w:rsidR="00580AA8">
        <w:t xml:space="preserve"> (“Theme 1”) </w:t>
      </w:r>
      <w:r w:rsidR="00A30CF4">
        <w:t>at</w:t>
      </w:r>
      <w:r>
        <w:t xml:space="preserve"> </w:t>
      </w:r>
      <w:hyperlink r:id="rId6" w:history="1">
        <w:r w:rsidRPr="00C23249">
          <w:rPr>
            <w:rStyle w:val="Hyperlink"/>
          </w:rPr>
          <w:t>https://bromleytowncentre.commonplace.is/schemes/proposals/quick-feedback/details</w:t>
        </w:r>
      </w:hyperlink>
      <w:r>
        <w:t xml:space="preserve"> </w:t>
      </w:r>
    </w:p>
    <w:p w14:paraId="4CA88E75" w14:textId="77777777" w:rsidR="00292754" w:rsidRDefault="00292754" w:rsidP="00292754"/>
    <w:p w14:paraId="412AA396" w14:textId="15D94E96" w:rsidR="00292754" w:rsidRPr="00292754" w:rsidRDefault="00292754" w:rsidP="00292754">
      <w:pPr>
        <w:rPr>
          <w:b/>
          <w:bCs/>
          <w:i/>
          <w:iCs/>
        </w:rPr>
      </w:pPr>
      <w:r w:rsidRPr="00292754">
        <w:rPr>
          <w:b/>
          <w:bCs/>
          <w:i/>
          <w:iCs/>
        </w:rPr>
        <w:t xml:space="preserve">‘Do you think the Council should prepare detailed planning guidance for Bromley Town Centre?’  </w:t>
      </w:r>
    </w:p>
    <w:p w14:paraId="76FE9022" w14:textId="57CAF1FF" w:rsidR="00292754" w:rsidRDefault="00292754" w:rsidP="00292754">
      <w:r>
        <w:t>Yes</w:t>
      </w:r>
    </w:p>
    <w:p w14:paraId="1EEC6DCD" w14:textId="2B640A93" w:rsidR="00292754" w:rsidRDefault="00292754" w:rsidP="00292754">
      <w:pPr>
        <w:rPr>
          <w:b/>
          <w:bCs/>
          <w:i/>
          <w:iCs/>
        </w:rPr>
      </w:pPr>
      <w:r w:rsidRPr="00292754">
        <w:rPr>
          <w:b/>
          <w:bCs/>
          <w:i/>
          <w:iCs/>
        </w:rPr>
        <w:t>‘What should this guidance include?’</w:t>
      </w:r>
    </w:p>
    <w:p w14:paraId="37F661AD" w14:textId="7D36277C" w:rsidR="00292754" w:rsidRPr="00292754" w:rsidRDefault="00292754" w:rsidP="00292754">
      <w:r w:rsidRPr="00292754">
        <w:t>The guidance should provide</w:t>
      </w:r>
    </w:p>
    <w:p w14:paraId="5313E0F9" w14:textId="1DCFC475" w:rsidR="00292754" w:rsidRPr="00A30CF4" w:rsidRDefault="00292754" w:rsidP="00292754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Emphasis"/>
        </w:rPr>
      </w:pPr>
      <w:r w:rsidRPr="00A30CF4">
        <w:rPr>
          <w:rStyle w:val="Emphasis"/>
          <w:i w:val="0"/>
          <w:iCs w:val="0"/>
        </w:rPr>
        <w:t xml:space="preserve">Clear suggestions as to the maximum acceptable </w:t>
      </w:r>
      <w:r w:rsidRPr="00A30CF4">
        <w:rPr>
          <w:rStyle w:val="Emphasis"/>
          <w:i w:val="0"/>
          <w:iCs w:val="0"/>
        </w:rPr>
        <w:t>height of new buildings in various parts of the town centre</w:t>
      </w:r>
    </w:p>
    <w:p w14:paraId="3CAA9815" w14:textId="7EF3839E" w:rsidR="00292754" w:rsidRPr="00A30CF4" w:rsidRDefault="00292754" w:rsidP="00292754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Emphasis"/>
        </w:rPr>
      </w:pPr>
      <w:r w:rsidRPr="00A30CF4">
        <w:rPr>
          <w:rStyle w:val="Emphasis"/>
          <w:i w:val="0"/>
          <w:iCs w:val="0"/>
        </w:rPr>
        <w:t xml:space="preserve">Controls over the impact on visual amenity by proposed </w:t>
      </w:r>
      <w:r w:rsidRPr="00A30CF4">
        <w:rPr>
          <w:rStyle w:val="Emphasis"/>
          <w:i w:val="0"/>
          <w:iCs w:val="0"/>
        </w:rPr>
        <w:t xml:space="preserve">tall buildings </w:t>
      </w:r>
      <w:r w:rsidRPr="00A30CF4">
        <w:rPr>
          <w:rStyle w:val="Emphasis"/>
          <w:i w:val="0"/>
          <w:iCs w:val="0"/>
        </w:rPr>
        <w:t xml:space="preserve">especially in connection with </w:t>
      </w:r>
      <w:r w:rsidRPr="00A30CF4">
        <w:rPr>
          <w:rStyle w:val="Emphasis"/>
          <w:i w:val="0"/>
          <w:iCs w:val="0"/>
        </w:rPr>
        <w:t>Conservation Area</w:t>
      </w:r>
      <w:r w:rsidRPr="00A30CF4">
        <w:rPr>
          <w:rStyle w:val="Emphasis"/>
          <w:i w:val="0"/>
          <w:iCs w:val="0"/>
        </w:rPr>
        <w:t>s</w:t>
      </w:r>
      <w:r w:rsidR="00CC1CB4">
        <w:rPr>
          <w:rStyle w:val="Emphasis"/>
          <w:i w:val="0"/>
          <w:iCs w:val="0"/>
        </w:rPr>
        <w:t xml:space="preserve"> and </w:t>
      </w:r>
      <w:r w:rsidRPr="00A30CF4">
        <w:rPr>
          <w:rStyle w:val="Emphasis"/>
          <w:i w:val="0"/>
          <w:iCs w:val="0"/>
        </w:rPr>
        <w:t xml:space="preserve">open spaces in the town </w:t>
      </w:r>
      <w:r w:rsidR="00CC1CB4">
        <w:rPr>
          <w:rStyle w:val="Emphasis"/>
          <w:i w:val="0"/>
          <w:iCs w:val="0"/>
        </w:rPr>
        <w:t>and secondly on</w:t>
      </w:r>
      <w:r w:rsidRPr="00A30CF4">
        <w:rPr>
          <w:rStyle w:val="Emphasis"/>
          <w:i w:val="0"/>
          <w:iCs w:val="0"/>
        </w:rPr>
        <w:t xml:space="preserve"> open spaces outside the town which </w:t>
      </w:r>
      <w:r w:rsidR="00A30CF4" w:rsidRPr="00A30CF4">
        <w:rPr>
          <w:rStyle w:val="Emphasis"/>
          <w:i w:val="0"/>
          <w:iCs w:val="0"/>
        </w:rPr>
        <w:t>would be harmed if there were tall buildings visible on the skyline</w:t>
      </w:r>
    </w:p>
    <w:p w14:paraId="77993F7B" w14:textId="2EAC8A4F" w:rsidR="00292754" w:rsidRPr="00A30CF4" w:rsidRDefault="00A30CF4" w:rsidP="00292754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Emphasis"/>
          <w:i w:val="0"/>
          <w:iCs w:val="0"/>
        </w:rPr>
      </w:pPr>
      <w:r w:rsidRPr="00A30CF4">
        <w:rPr>
          <w:rStyle w:val="Emphasis"/>
          <w:i w:val="0"/>
          <w:iCs w:val="0"/>
        </w:rPr>
        <w:t xml:space="preserve">For the preservation as far as possible </w:t>
      </w:r>
      <w:r w:rsidR="00CC1CB4">
        <w:rPr>
          <w:rStyle w:val="Emphasis"/>
          <w:i w:val="0"/>
          <w:iCs w:val="0"/>
        </w:rPr>
        <w:t>of</w:t>
      </w:r>
      <w:r w:rsidRPr="00A30CF4">
        <w:rPr>
          <w:rStyle w:val="Emphasis"/>
          <w:i w:val="0"/>
          <w:iCs w:val="0"/>
        </w:rPr>
        <w:t xml:space="preserve"> </w:t>
      </w:r>
      <w:r w:rsidR="00292754" w:rsidRPr="00A30CF4">
        <w:rPr>
          <w:rStyle w:val="Emphasis"/>
          <w:i w:val="0"/>
          <w:iCs w:val="0"/>
        </w:rPr>
        <w:t xml:space="preserve">the historic environment, which is particularly important to the character and distinctiveness of the town centre </w:t>
      </w:r>
    </w:p>
    <w:p w14:paraId="03F7C371" w14:textId="259462D8" w:rsidR="00292754" w:rsidRPr="00A30CF4" w:rsidRDefault="00A30CF4" w:rsidP="00292754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Emphasis"/>
          <w:i w:val="0"/>
          <w:iCs w:val="0"/>
        </w:rPr>
      </w:pPr>
      <w:r w:rsidRPr="00A30CF4">
        <w:rPr>
          <w:rStyle w:val="Emphasis"/>
          <w:i w:val="0"/>
          <w:iCs w:val="0"/>
        </w:rPr>
        <w:t xml:space="preserve">For </w:t>
      </w:r>
      <w:r w:rsidR="00292754" w:rsidRPr="00A30CF4">
        <w:rPr>
          <w:rStyle w:val="Emphasis"/>
          <w:i w:val="0"/>
          <w:iCs w:val="0"/>
        </w:rPr>
        <w:t>the use and protection of open spaces in the town</w:t>
      </w:r>
      <w:r w:rsidRPr="00A30CF4">
        <w:rPr>
          <w:rStyle w:val="Emphasis"/>
          <w:i w:val="0"/>
          <w:iCs w:val="0"/>
        </w:rPr>
        <w:t>, and which would especially guard against the ‘salami-slicing’ reduction of such spaces, which over a period of time (ie after much slicing) seriously diminishes the value of open space</w:t>
      </w:r>
    </w:p>
    <w:p w14:paraId="6B4F0F89" w14:textId="1A6D9619" w:rsidR="00292754" w:rsidRPr="00A30CF4" w:rsidRDefault="00A30CF4" w:rsidP="00292754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Emphasis"/>
          <w:i w:val="0"/>
          <w:iCs w:val="0"/>
        </w:rPr>
      </w:pPr>
      <w:r w:rsidRPr="00A30CF4">
        <w:rPr>
          <w:rStyle w:val="Emphasis"/>
          <w:i w:val="0"/>
          <w:iCs w:val="0"/>
        </w:rPr>
        <w:t xml:space="preserve">Guide </w:t>
      </w:r>
      <w:r w:rsidR="00292754" w:rsidRPr="00A30CF4">
        <w:rPr>
          <w:rStyle w:val="Emphasis"/>
          <w:i w:val="0"/>
          <w:iCs w:val="0"/>
        </w:rPr>
        <w:t>alternative uses for vacant retail premises to allow for community and cultural uses</w:t>
      </w:r>
    </w:p>
    <w:p w14:paraId="7923F8B9" w14:textId="4AD3757C" w:rsidR="00A30CF4" w:rsidRPr="00A30CF4" w:rsidRDefault="00A30CF4" w:rsidP="00292754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Emphasis"/>
          <w:i w:val="0"/>
          <w:iCs w:val="0"/>
        </w:rPr>
      </w:pPr>
      <w:r w:rsidRPr="00A30CF4">
        <w:rPr>
          <w:rStyle w:val="Emphasis"/>
          <w:i w:val="0"/>
          <w:iCs w:val="0"/>
        </w:rPr>
        <w:lastRenderedPageBreak/>
        <w:t>Significant support and protection for cultural assets</w:t>
      </w:r>
    </w:p>
    <w:p w14:paraId="2D4EF6C8" w14:textId="1360AB81" w:rsidR="00A30CF4" w:rsidRPr="00A30CF4" w:rsidRDefault="00A30CF4" w:rsidP="00292754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Emphasis"/>
          <w:i w:val="0"/>
          <w:iCs w:val="0"/>
        </w:rPr>
      </w:pPr>
      <w:r w:rsidRPr="00A30CF4">
        <w:rPr>
          <w:rStyle w:val="Emphasis"/>
          <w:i w:val="0"/>
          <w:iCs w:val="0"/>
        </w:rPr>
        <w:t xml:space="preserve">Should give clear guidance that replacement/new buildings must be beautiful and give clear design principles on how this is to </w:t>
      </w:r>
      <w:r w:rsidR="00CC1CB4" w:rsidRPr="00A30CF4">
        <w:rPr>
          <w:rStyle w:val="Emphasis"/>
          <w:i w:val="0"/>
          <w:iCs w:val="0"/>
        </w:rPr>
        <w:t>be achieved</w:t>
      </w:r>
    </w:p>
    <w:p w14:paraId="07CA6A1F" w14:textId="1135DCC3" w:rsidR="00A30CF4" w:rsidRPr="00292754" w:rsidRDefault="00A30CF4" w:rsidP="00292754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Emphasis"/>
        </w:rPr>
      </w:pPr>
      <w:r>
        <w:rPr>
          <w:rStyle w:val="Emphasis"/>
          <w:i w:val="0"/>
          <w:iCs w:val="0"/>
        </w:rPr>
        <w:t>Should support that in a specific area (eg Market Square and High Street north of this), all new buildings are of such a high quality that they are candidates for Local Listing at least.</w:t>
      </w:r>
    </w:p>
    <w:p w14:paraId="239342EC" w14:textId="77777777" w:rsidR="00292754" w:rsidRDefault="00292754" w:rsidP="00292754">
      <w:pPr>
        <w:rPr>
          <w:rFonts w:ascii="Calibri" w:eastAsia="Times New Roman" w:hAnsi="Calibri" w:cs="Calibri"/>
          <w:vanish/>
          <w:sz w:val="22"/>
        </w:rPr>
      </w:pPr>
    </w:p>
    <w:p w14:paraId="15A9CD09" w14:textId="77777777" w:rsidR="00292754" w:rsidRDefault="00292754"/>
    <w:sectPr w:rsidR="00292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A00F5"/>
    <w:multiLevelType w:val="multilevel"/>
    <w:tmpl w:val="B29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54"/>
    <w:rsid w:val="00292754"/>
    <w:rsid w:val="00383928"/>
    <w:rsid w:val="003B61AD"/>
    <w:rsid w:val="00580AA8"/>
    <w:rsid w:val="005E4AC4"/>
    <w:rsid w:val="00904FAF"/>
    <w:rsid w:val="00A30CF4"/>
    <w:rsid w:val="00B75C9C"/>
    <w:rsid w:val="00CC1CB4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6FDE"/>
  <w15:chartTrackingRefBased/>
  <w15:docId w15:val="{C676B617-8C71-4E11-92CC-1EDE26EA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75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92754"/>
    <w:rPr>
      <w:b/>
      <w:bCs/>
    </w:rPr>
  </w:style>
  <w:style w:type="character" w:styleId="Emphasis">
    <w:name w:val="Emphasis"/>
    <w:basedOn w:val="DefaultParagraphFont"/>
    <w:uiPriority w:val="20"/>
    <w:qFormat/>
    <w:rsid w:val="00292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mleytowncentre.commonplace.is/schemes/proposals/quick-feedback/details" TargetMode="External"/><Relationship Id="rId5" Type="http://schemas.openxmlformats.org/officeDocument/2006/relationships/hyperlink" Target="https://bromleytowncentre.commonplace.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2</cp:revision>
  <dcterms:created xsi:type="dcterms:W3CDTF">2020-09-01T19:39:00Z</dcterms:created>
  <dcterms:modified xsi:type="dcterms:W3CDTF">2020-09-01T20:03:00Z</dcterms:modified>
</cp:coreProperties>
</file>